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76FCF" w14:textId="46A46D56" w:rsidR="00382908" w:rsidRDefault="00382908">
      <w:r w:rsidRPr="00382908">
        <w:drawing>
          <wp:inline distT="0" distB="0" distL="0" distR="0" wp14:anchorId="707C4C97" wp14:editId="3B424BFB">
            <wp:extent cx="5940425" cy="1641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641475"/>
                    </a:xfrm>
                    <a:prstGeom prst="rect">
                      <a:avLst/>
                    </a:prstGeom>
                    <a:noFill/>
                    <a:ln>
                      <a:noFill/>
                    </a:ln>
                  </pic:spPr>
                </pic:pic>
              </a:graphicData>
            </a:graphic>
          </wp:inline>
        </w:drawing>
      </w:r>
    </w:p>
    <w:p w14:paraId="0F4F0B35" w14:textId="77777777" w:rsidR="00C92BAD" w:rsidRPr="00C92BAD" w:rsidRDefault="00C92BAD" w:rsidP="00C92BAD">
      <w:pPr>
        <w:spacing w:line="240" w:lineRule="auto"/>
        <w:ind w:left="807" w:right="1154"/>
        <w:jc w:val="center"/>
        <w:rPr>
          <w:rFonts w:ascii="Times New Roman" w:hAnsi="Times New Roman" w:cs="Times New Roman"/>
        </w:rPr>
      </w:pPr>
      <w:r w:rsidRPr="00C92BAD">
        <w:rPr>
          <w:rFonts w:ascii="Times New Roman" w:hAnsi="Times New Roman" w:cs="Times New Roman"/>
        </w:rPr>
        <w:t>П</w:t>
      </w:r>
      <w:r w:rsidRPr="00C92BAD">
        <w:rPr>
          <w:rFonts w:ascii="Times New Roman" w:hAnsi="Times New Roman" w:cs="Times New Roman"/>
          <w:spacing w:val="-2"/>
        </w:rPr>
        <w:t>оложение</w:t>
      </w:r>
    </w:p>
    <w:p w14:paraId="666DB9FB" w14:textId="77777777" w:rsidR="00C92BAD" w:rsidRPr="00C92BAD" w:rsidRDefault="00C92BAD" w:rsidP="00C92BAD">
      <w:pPr>
        <w:spacing w:line="240" w:lineRule="auto"/>
        <w:ind w:left="806" w:right="1154"/>
        <w:jc w:val="center"/>
        <w:rPr>
          <w:rFonts w:ascii="Times New Roman" w:hAnsi="Times New Roman" w:cs="Times New Roman"/>
        </w:rPr>
      </w:pPr>
      <w:r w:rsidRPr="00C92BAD">
        <w:rPr>
          <w:rFonts w:ascii="Times New Roman" w:hAnsi="Times New Roman" w:cs="Times New Roman"/>
          <w:color w:val="1C1C1C"/>
        </w:rPr>
        <w:t xml:space="preserve">о </w:t>
      </w:r>
      <w:r w:rsidRPr="00C92BAD">
        <w:rPr>
          <w:rFonts w:ascii="Times New Roman" w:hAnsi="Times New Roman" w:cs="Times New Roman"/>
        </w:rPr>
        <w:t xml:space="preserve">комиссии </w:t>
      </w:r>
      <w:r w:rsidRPr="00C92BAD">
        <w:rPr>
          <w:rFonts w:ascii="Times New Roman" w:hAnsi="Times New Roman" w:cs="Times New Roman"/>
          <w:color w:val="131313"/>
        </w:rPr>
        <w:t xml:space="preserve">по </w:t>
      </w:r>
      <w:r w:rsidRPr="00C92BAD">
        <w:rPr>
          <w:rFonts w:ascii="Times New Roman" w:hAnsi="Times New Roman" w:cs="Times New Roman"/>
        </w:rPr>
        <w:t xml:space="preserve">урегулированию споров между участниками образовательных отношений в </w:t>
      </w:r>
      <w:bookmarkStart w:id="0" w:name="_Hlk219842555"/>
      <w:r w:rsidRPr="00C92BAD">
        <w:rPr>
          <w:rFonts w:ascii="Times New Roman" w:hAnsi="Times New Roman" w:cs="Times New Roman"/>
        </w:rPr>
        <w:t xml:space="preserve">МБДОУ </w:t>
      </w:r>
      <w:bookmarkStart w:id="1" w:name="_Hlk219840784"/>
      <w:r w:rsidRPr="00C92BAD">
        <w:rPr>
          <w:rFonts w:ascii="Times New Roman" w:hAnsi="Times New Roman" w:cs="Times New Roman"/>
        </w:rPr>
        <w:t>Пестречинский детский сад№3 «Солнышко» Пестречинского муниципального РТ</w:t>
      </w:r>
    </w:p>
    <w:bookmarkEnd w:id="0"/>
    <w:bookmarkEnd w:id="1"/>
    <w:p w14:paraId="7BC30578" w14:textId="77777777" w:rsidR="00C92BAD" w:rsidRDefault="00C92BAD" w:rsidP="00C92BAD">
      <w:pPr>
        <w:spacing w:before="1"/>
        <w:ind w:left="817" w:right="1154"/>
        <w:jc w:val="center"/>
        <w:rPr>
          <w:sz w:val="27"/>
        </w:rPr>
      </w:pPr>
    </w:p>
    <w:p w14:paraId="4BC55737" w14:textId="0CF7068D" w:rsidR="00C92BAD" w:rsidRDefault="00C92BAD" w:rsidP="00C92BAD">
      <w:pPr>
        <w:spacing w:before="1"/>
        <w:ind w:left="817" w:right="1154"/>
        <w:jc w:val="center"/>
        <w:rPr>
          <w:sz w:val="27"/>
        </w:rPr>
      </w:pPr>
      <w:r>
        <w:rPr>
          <w:sz w:val="27"/>
        </w:rPr>
        <w:t>І</w:t>
      </w:r>
      <w:r w:rsidRPr="00C92BAD">
        <w:rPr>
          <w:rFonts w:ascii="Times New Roman" w:hAnsi="Times New Roman" w:cs="Times New Roman"/>
        </w:rPr>
        <w:t>.</w:t>
      </w:r>
      <w:r w:rsidRPr="00C92BAD">
        <w:rPr>
          <w:rFonts w:ascii="Times New Roman" w:hAnsi="Times New Roman" w:cs="Times New Roman"/>
          <w:spacing w:val="9"/>
        </w:rPr>
        <w:t xml:space="preserve"> </w:t>
      </w:r>
      <w:r w:rsidRPr="00C92BAD">
        <w:rPr>
          <w:rFonts w:ascii="Times New Roman" w:hAnsi="Times New Roman" w:cs="Times New Roman"/>
        </w:rPr>
        <w:t>Общие</w:t>
      </w:r>
      <w:r w:rsidRPr="00C92BAD">
        <w:rPr>
          <w:rFonts w:ascii="Times New Roman" w:hAnsi="Times New Roman" w:cs="Times New Roman"/>
          <w:spacing w:val="21"/>
        </w:rPr>
        <w:t xml:space="preserve"> </w:t>
      </w:r>
      <w:r w:rsidRPr="00C92BAD">
        <w:rPr>
          <w:rFonts w:ascii="Times New Roman" w:hAnsi="Times New Roman" w:cs="Times New Roman"/>
          <w:spacing w:val="-2"/>
        </w:rPr>
        <w:t>положения</w:t>
      </w:r>
    </w:p>
    <w:p w14:paraId="4D230E65" w14:textId="77777777" w:rsidR="00C92BAD" w:rsidRPr="00C92BAD" w:rsidRDefault="00C92BAD">
      <w:pPr>
        <w:rPr>
          <w:rFonts w:ascii="Times New Roman" w:hAnsi="Times New Roman" w:cs="Times New Roman"/>
        </w:rPr>
      </w:pPr>
    </w:p>
    <w:p w14:paraId="2CEE5AE7" w14:textId="6B09BDF4" w:rsidR="00382908" w:rsidRPr="00C92BAD" w:rsidRDefault="00382908">
      <w:pPr>
        <w:rPr>
          <w:rFonts w:ascii="Times New Roman" w:hAnsi="Times New Roman" w:cs="Times New Roman"/>
        </w:rPr>
      </w:pPr>
      <w:r w:rsidRPr="00C92BAD">
        <w:rPr>
          <w:rFonts w:ascii="Times New Roman" w:hAnsi="Times New Roman" w:cs="Times New Roman"/>
        </w:rPr>
        <w:t xml:space="preserve"> 1. Настоящее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N 273-ФЗ "Об образовании в Российской Федерации" (далее - Федеральный закон N 273). </w:t>
      </w:r>
    </w:p>
    <w:p w14:paraId="6BB47424" w14:textId="1B93F8BF" w:rsidR="00382908" w:rsidRPr="00C92BAD" w:rsidRDefault="00382908">
      <w:pPr>
        <w:rPr>
          <w:rFonts w:ascii="Times New Roman" w:hAnsi="Times New Roman" w:cs="Times New Roman"/>
        </w:rPr>
      </w:pPr>
      <w:r w:rsidRPr="00C92BAD">
        <w:rPr>
          <w:rFonts w:ascii="Times New Roman" w:hAnsi="Times New Roman" w:cs="Times New Roman"/>
        </w:rPr>
        <w:t xml:space="preserve">2. Комиссия по урегулированию споров между участниками образовательных отношений в </w:t>
      </w:r>
      <w:r w:rsidR="00C92BAD" w:rsidRPr="00C92BAD">
        <w:rPr>
          <w:rFonts w:ascii="Times New Roman" w:hAnsi="Times New Roman" w:cs="Times New Roman"/>
        </w:rPr>
        <w:t>МБДОУ Пестречинский детский сад№3 «Солнышко» Пестречинского муниципального РТ</w:t>
      </w:r>
      <w:r w:rsidR="00C92BAD" w:rsidRPr="00C92BAD">
        <w:rPr>
          <w:rFonts w:ascii="Times New Roman" w:hAnsi="Times New Roman" w:cs="Times New Roman"/>
        </w:rPr>
        <w:t xml:space="preserve"> </w:t>
      </w:r>
      <w:r w:rsidRPr="00C92BAD">
        <w:rPr>
          <w:rFonts w:ascii="Times New Roman" w:hAnsi="Times New Roman" w:cs="Times New Roman"/>
        </w:rPr>
        <w:t xml:space="preserve">(далее соответственно - Комиссия, организация) создается в целях урегулирования разногласий между участниками образовательных отношений по вопросам реализации права на образование, в т.ч. в случаях возникновения конфликта интересов педагогического работника, применения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(пункт 4 части 1 статьи 43 Закона N 273) и норм профессиональной этики педагогическими работниками; обжалования решений о применении к обучающимся дисциплинарного взыскания, за исключением споров, для которых установлен иной порядок рассмотрения . В соответствии со статьями 381 - 382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 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N 120-ФЗ защита и восстановление прав и законных интересов несовершеннолетних обеспечивается комиссией по делам несовершеннолетних и защите их прав. </w:t>
      </w:r>
    </w:p>
    <w:p w14:paraId="302DD2EB" w14:textId="77777777" w:rsidR="00C92BAD" w:rsidRDefault="00382908">
      <w:pPr>
        <w:rPr>
          <w:rFonts w:ascii="Times New Roman" w:hAnsi="Times New Roman" w:cs="Times New Roman"/>
        </w:rPr>
      </w:pPr>
      <w:r w:rsidRPr="00C92BAD">
        <w:rPr>
          <w:rFonts w:ascii="Times New Roman" w:hAnsi="Times New Roman" w:cs="Times New Roman"/>
        </w:rPr>
        <w:t xml:space="preserve">3. Участниками образовательных отношений являются </w:t>
      </w:r>
      <w:r w:rsidR="00C92BAD">
        <w:rPr>
          <w:rFonts w:ascii="Times New Roman" w:hAnsi="Times New Roman" w:cs="Times New Roman"/>
        </w:rPr>
        <w:t>воспитанники</w:t>
      </w:r>
      <w:r w:rsidRPr="00C92BAD">
        <w:rPr>
          <w:rFonts w:ascii="Times New Roman" w:hAnsi="Times New Roman" w:cs="Times New Roman"/>
        </w:rPr>
        <w:t xml:space="preserve">, родители (законные представители) несовершеннолетних </w:t>
      </w:r>
      <w:r w:rsidR="00C92BAD">
        <w:rPr>
          <w:rFonts w:ascii="Times New Roman" w:hAnsi="Times New Roman" w:cs="Times New Roman"/>
        </w:rPr>
        <w:t>воспитанников</w:t>
      </w:r>
      <w:r w:rsidRPr="00C92BAD">
        <w:rPr>
          <w:rFonts w:ascii="Times New Roman" w:hAnsi="Times New Roman" w:cs="Times New Roman"/>
        </w:rPr>
        <w:t xml:space="preserve">, педагогические работники и их представители, организации, осуществляющие образовательную деятельность. </w:t>
      </w:r>
    </w:p>
    <w:p w14:paraId="0EB4B2BC" w14:textId="56E1D178" w:rsidR="00382908" w:rsidRPr="00C92BAD" w:rsidRDefault="00382908">
      <w:pPr>
        <w:rPr>
          <w:rFonts w:ascii="Times New Roman" w:hAnsi="Times New Roman" w:cs="Times New Roman"/>
        </w:rPr>
      </w:pPr>
      <w:r w:rsidRPr="00C92BAD">
        <w:rPr>
          <w:rFonts w:ascii="Times New Roman" w:hAnsi="Times New Roman" w:cs="Times New Roman"/>
        </w:rPr>
        <w:lastRenderedPageBreak/>
        <w:t xml:space="preserve">4.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 </w:t>
      </w:r>
    </w:p>
    <w:p w14:paraId="4B67429A" w14:textId="1167805B" w:rsidR="00382908" w:rsidRPr="00C92BAD" w:rsidRDefault="00382908">
      <w:pPr>
        <w:rPr>
          <w:rFonts w:ascii="Times New Roman" w:hAnsi="Times New Roman" w:cs="Times New Roman"/>
          <w:color w:val="FF0000"/>
        </w:rPr>
      </w:pPr>
      <w:r w:rsidRPr="00C92BAD">
        <w:rPr>
          <w:rFonts w:ascii="Times New Roman" w:hAnsi="Times New Roman" w:cs="Times New Roman"/>
        </w:rPr>
        <w:t xml:space="preserve">5. Настоящее Положение принято с учетом мнения </w:t>
      </w:r>
      <w:r w:rsidRPr="00C92BAD">
        <w:rPr>
          <w:rFonts w:ascii="Times New Roman" w:hAnsi="Times New Roman" w:cs="Times New Roman"/>
          <w:color w:val="FF0000"/>
        </w:rPr>
        <w:t xml:space="preserve">совета родителей (законных представителей) несовершеннолетних обучающихся (далее - совет родителей) (протокол </w:t>
      </w:r>
      <w:r w:rsidR="00565FC3" w:rsidRPr="00C92BAD">
        <w:rPr>
          <w:rFonts w:ascii="Times New Roman" w:hAnsi="Times New Roman" w:cs="Times New Roman"/>
          <w:color w:val="FF0000"/>
        </w:rPr>
        <w:t xml:space="preserve">от </w:t>
      </w:r>
      <w:r w:rsidR="00565FC3">
        <w:rPr>
          <w:rFonts w:ascii="Times New Roman" w:hAnsi="Times New Roman" w:cs="Times New Roman"/>
          <w:color w:val="FF0000"/>
        </w:rPr>
        <w:t>23</w:t>
      </w:r>
      <w:r w:rsidR="00565FC3" w:rsidRPr="00C92BAD">
        <w:rPr>
          <w:rFonts w:ascii="Times New Roman" w:hAnsi="Times New Roman" w:cs="Times New Roman"/>
          <w:color w:val="FF0000"/>
        </w:rPr>
        <w:t>.</w:t>
      </w:r>
      <w:r w:rsidR="00565FC3">
        <w:rPr>
          <w:rFonts w:ascii="Times New Roman" w:hAnsi="Times New Roman" w:cs="Times New Roman"/>
          <w:color w:val="FF0000"/>
        </w:rPr>
        <w:t>09</w:t>
      </w:r>
      <w:r w:rsidR="00565FC3" w:rsidRPr="00C92BAD">
        <w:rPr>
          <w:rFonts w:ascii="Times New Roman" w:hAnsi="Times New Roman" w:cs="Times New Roman"/>
          <w:color w:val="FF0000"/>
        </w:rPr>
        <w:t>.202</w:t>
      </w:r>
      <w:r w:rsidR="00565FC3">
        <w:rPr>
          <w:rFonts w:ascii="Times New Roman" w:hAnsi="Times New Roman" w:cs="Times New Roman"/>
          <w:color w:val="FF0000"/>
        </w:rPr>
        <w:t>4</w:t>
      </w:r>
      <w:r w:rsidR="00565FC3" w:rsidRPr="00C92BAD">
        <w:rPr>
          <w:rFonts w:ascii="Times New Roman" w:hAnsi="Times New Roman" w:cs="Times New Roman"/>
          <w:color w:val="FF0000"/>
        </w:rPr>
        <w:t xml:space="preserve"> г. № </w:t>
      </w:r>
      <w:r w:rsidR="00565FC3">
        <w:rPr>
          <w:rFonts w:ascii="Times New Roman" w:hAnsi="Times New Roman" w:cs="Times New Roman"/>
          <w:color w:val="FF0000"/>
        </w:rPr>
        <w:t>1</w:t>
      </w:r>
      <w:r w:rsidR="00565FC3">
        <w:rPr>
          <w:rFonts w:ascii="Times New Roman" w:hAnsi="Times New Roman" w:cs="Times New Roman"/>
          <w:color w:val="FF0000"/>
        </w:rPr>
        <w:t xml:space="preserve"> ,приказ </w:t>
      </w:r>
      <w:r w:rsidRPr="00C92BAD">
        <w:rPr>
          <w:rFonts w:ascii="Times New Roman" w:hAnsi="Times New Roman" w:cs="Times New Roman"/>
          <w:color w:val="FF0000"/>
        </w:rPr>
        <w:t xml:space="preserve">от </w:t>
      </w:r>
      <w:r w:rsidR="00565FC3">
        <w:rPr>
          <w:rFonts w:ascii="Times New Roman" w:hAnsi="Times New Roman" w:cs="Times New Roman"/>
          <w:color w:val="FF0000"/>
        </w:rPr>
        <w:t>23</w:t>
      </w:r>
      <w:r w:rsidRPr="00C92BAD">
        <w:rPr>
          <w:rFonts w:ascii="Times New Roman" w:hAnsi="Times New Roman" w:cs="Times New Roman"/>
          <w:color w:val="FF0000"/>
        </w:rPr>
        <w:t>.</w:t>
      </w:r>
      <w:r w:rsidR="00565FC3">
        <w:rPr>
          <w:rFonts w:ascii="Times New Roman" w:hAnsi="Times New Roman" w:cs="Times New Roman"/>
          <w:color w:val="FF0000"/>
        </w:rPr>
        <w:t>09</w:t>
      </w:r>
      <w:r w:rsidRPr="00C92BAD">
        <w:rPr>
          <w:rFonts w:ascii="Times New Roman" w:hAnsi="Times New Roman" w:cs="Times New Roman"/>
          <w:color w:val="FF0000"/>
        </w:rPr>
        <w:t>.202</w:t>
      </w:r>
      <w:r w:rsidR="00565FC3">
        <w:rPr>
          <w:rFonts w:ascii="Times New Roman" w:hAnsi="Times New Roman" w:cs="Times New Roman"/>
          <w:color w:val="FF0000"/>
        </w:rPr>
        <w:t>4</w:t>
      </w:r>
      <w:r w:rsidRPr="00C92BAD">
        <w:rPr>
          <w:rFonts w:ascii="Times New Roman" w:hAnsi="Times New Roman" w:cs="Times New Roman"/>
          <w:color w:val="FF0000"/>
        </w:rPr>
        <w:t xml:space="preserve"> г. № </w:t>
      </w:r>
      <w:r w:rsidR="00565FC3">
        <w:rPr>
          <w:rFonts w:ascii="Times New Roman" w:hAnsi="Times New Roman" w:cs="Times New Roman"/>
          <w:color w:val="FF0000"/>
        </w:rPr>
        <w:t>11</w:t>
      </w:r>
      <w:r w:rsidRPr="00C92BAD">
        <w:rPr>
          <w:rFonts w:ascii="Times New Roman" w:hAnsi="Times New Roman" w:cs="Times New Roman"/>
          <w:color w:val="FF0000"/>
        </w:rPr>
        <w:t xml:space="preserve">). </w:t>
      </w:r>
    </w:p>
    <w:p w14:paraId="7A219C77" w14:textId="72A228F8" w:rsidR="00382908" w:rsidRPr="00C92BAD" w:rsidRDefault="00382908">
      <w:pPr>
        <w:rPr>
          <w:rFonts w:ascii="Times New Roman" w:hAnsi="Times New Roman" w:cs="Times New Roman"/>
        </w:rPr>
      </w:pPr>
      <w:r w:rsidRPr="00C92BAD">
        <w:rPr>
          <w:rFonts w:ascii="Times New Roman" w:hAnsi="Times New Roman" w:cs="Times New Roman"/>
        </w:rPr>
        <w:t xml:space="preserve">6. Изменения в Положение могут быть внесены только с учетом мнения совета родителей, а также по согласованию с профсоюзным комитетом организации. </w:t>
      </w:r>
    </w:p>
    <w:p w14:paraId="7E83C97F" w14:textId="77777777" w:rsidR="00C92BAD" w:rsidRDefault="00382908">
      <w:pPr>
        <w:rPr>
          <w:rFonts w:ascii="Times New Roman" w:hAnsi="Times New Roman" w:cs="Times New Roman"/>
        </w:rPr>
      </w:pPr>
      <w:r w:rsidRPr="00C92BAD">
        <w:rPr>
          <w:rFonts w:ascii="Times New Roman" w:hAnsi="Times New Roman" w:cs="Times New Roman"/>
        </w:rPr>
        <w:t>7. Комиссия руководствуется в своей деятельности Конституцией Российской Федерации, Федеральным законом N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1F61E963" w14:textId="6DAA2072" w:rsidR="00382908" w:rsidRPr="00C92BAD" w:rsidRDefault="00382908" w:rsidP="00C92BAD">
      <w:pPr>
        <w:jc w:val="center"/>
        <w:rPr>
          <w:rFonts w:ascii="Times New Roman" w:hAnsi="Times New Roman" w:cs="Times New Roman"/>
        </w:rPr>
      </w:pPr>
      <w:r w:rsidRPr="00C92BAD">
        <w:rPr>
          <w:rFonts w:ascii="Times New Roman" w:hAnsi="Times New Roman" w:cs="Times New Roman"/>
        </w:rPr>
        <w:t>II. Порядок создания, состав и работы Комиссии</w:t>
      </w:r>
    </w:p>
    <w:p w14:paraId="5075DE69" w14:textId="7361F300" w:rsidR="00382908" w:rsidRPr="00C92BAD" w:rsidRDefault="00382908">
      <w:pPr>
        <w:rPr>
          <w:rFonts w:ascii="Times New Roman" w:hAnsi="Times New Roman" w:cs="Times New Roman"/>
        </w:rPr>
      </w:pPr>
      <w:r w:rsidRPr="00C92BAD">
        <w:rPr>
          <w:rFonts w:ascii="Times New Roman" w:hAnsi="Times New Roman" w:cs="Times New Roman"/>
        </w:rPr>
        <w:t xml:space="preserve">8. Комиссия создается приказом руководителя организации из равного числа представителей родителей (законных представителей) несовершеннолетних </w:t>
      </w:r>
      <w:r w:rsidR="00C92BAD">
        <w:rPr>
          <w:rFonts w:ascii="Times New Roman" w:hAnsi="Times New Roman" w:cs="Times New Roman"/>
        </w:rPr>
        <w:t>воспитанников</w:t>
      </w:r>
      <w:r w:rsidRPr="00C92BAD">
        <w:rPr>
          <w:rFonts w:ascii="Times New Roman" w:hAnsi="Times New Roman" w:cs="Times New Roman"/>
        </w:rPr>
        <w:t xml:space="preserve"> и представителей</w:t>
      </w:r>
      <w:r w:rsidR="00C92BAD">
        <w:rPr>
          <w:rFonts w:ascii="Times New Roman" w:hAnsi="Times New Roman" w:cs="Times New Roman"/>
        </w:rPr>
        <w:t>,</w:t>
      </w:r>
      <w:r w:rsidRPr="00C92BAD">
        <w:rPr>
          <w:rFonts w:ascii="Times New Roman" w:hAnsi="Times New Roman" w:cs="Times New Roman"/>
        </w:rPr>
        <w:t xml:space="preserve"> работников - организации в количестве не менее 3 (трех) человек от каждой стороны. </w:t>
      </w:r>
    </w:p>
    <w:p w14:paraId="04F351EE" w14:textId="4AB3E2F9" w:rsidR="00382908" w:rsidRPr="00C92BAD" w:rsidRDefault="00382908">
      <w:pPr>
        <w:rPr>
          <w:rFonts w:ascii="Times New Roman" w:hAnsi="Times New Roman" w:cs="Times New Roman"/>
        </w:rPr>
      </w:pPr>
      <w:r w:rsidRPr="00C92BAD">
        <w:rPr>
          <w:rFonts w:ascii="Times New Roman" w:hAnsi="Times New Roman" w:cs="Times New Roman"/>
        </w:rPr>
        <w:t xml:space="preserve">9.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и профсоюзным комитетом организации. </w:t>
      </w:r>
    </w:p>
    <w:p w14:paraId="5DCAD938" w14:textId="77777777" w:rsidR="00382908" w:rsidRPr="00C92BAD" w:rsidRDefault="00382908">
      <w:pPr>
        <w:rPr>
          <w:rFonts w:ascii="Times New Roman" w:hAnsi="Times New Roman" w:cs="Times New Roman"/>
        </w:rPr>
      </w:pPr>
      <w:r w:rsidRPr="00C92BAD">
        <w:rPr>
          <w:rFonts w:ascii="Times New Roman" w:hAnsi="Times New Roman" w:cs="Times New Roman"/>
        </w:rPr>
        <w:t xml:space="preserve">10.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w:t>
      </w:r>
    </w:p>
    <w:p w14:paraId="6684433A"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11.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14:paraId="48049454"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12. Срок полномочий Комиссии составляет </w:t>
      </w:r>
      <w:r w:rsidRPr="00565FC3">
        <w:rPr>
          <w:rFonts w:ascii="Times New Roman" w:hAnsi="Times New Roman" w:cs="Times New Roman"/>
          <w:u w:val="single"/>
        </w:rPr>
        <w:t>1 год.</w:t>
      </w:r>
      <w:r w:rsidRPr="00C92BAD">
        <w:rPr>
          <w:rFonts w:ascii="Times New Roman" w:hAnsi="Times New Roman" w:cs="Times New Roman"/>
        </w:rPr>
        <w:t xml:space="preserve"> </w:t>
      </w:r>
    </w:p>
    <w:p w14:paraId="68872D08"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13. Досрочное прекращение полномочий члена Комиссии предусмотрено в следующих случаях:</w:t>
      </w:r>
    </w:p>
    <w:p w14:paraId="7B356AB4"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1) на основании личного заявления члена Комиссии об исключении из ее состава; </w:t>
      </w:r>
    </w:p>
    <w:p w14:paraId="29E28731"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по требованию не менее 2/3 членов Комиссии, выраженному в письменной форме; </w:t>
      </w:r>
    </w:p>
    <w:p w14:paraId="145B4725" w14:textId="4B4B7C0B"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3) в случае прекращения членом Комиссии образовательных или трудовых отношений с организацией. </w:t>
      </w:r>
    </w:p>
    <w:p w14:paraId="004DB4B3"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14.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 </w:t>
      </w:r>
    </w:p>
    <w:p w14:paraId="3CE46CEF" w14:textId="77777777" w:rsidR="00382908" w:rsidRPr="00C92BAD" w:rsidRDefault="00382908">
      <w:pPr>
        <w:rPr>
          <w:rFonts w:ascii="Times New Roman" w:hAnsi="Times New Roman" w:cs="Times New Roman"/>
        </w:rPr>
      </w:pPr>
      <w:r w:rsidRPr="00C92BAD">
        <w:rPr>
          <w:rFonts w:ascii="Times New Roman" w:hAnsi="Times New Roman" w:cs="Times New Roman"/>
        </w:rPr>
        <w:t xml:space="preserve">15. Члены Комиссии осуществляют свою деятельность на безвозмездной основе. </w:t>
      </w:r>
    </w:p>
    <w:p w14:paraId="3C3BD865" w14:textId="77777777" w:rsidR="00382908" w:rsidRPr="00C92BAD" w:rsidRDefault="00382908">
      <w:pPr>
        <w:rPr>
          <w:rFonts w:ascii="Times New Roman" w:hAnsi="Times New Roman" w:cs="Times New Roman"/>
        </w:rPr>
      </w:pPr>
      <w:r w:rsidRPr="00C92BAD">
        <w:rPr>
          <w:rFonts w:ascii="Times New Roman" w:hAnsi="Times New Roman" w:cs="Times New Roman"/>
        </w:rPr>
        <w:t xml:space="preserve">16. Комиссия избирает из своего состава председателя, заместителя председателя и секретаря. </w:t>
      </w:r>
    </w:p>
    <w:p w14:paraId="62FAE627"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lastRenderedPageBreak/>
        <w:t xml:space="preserve">17.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 18. Председатель Комиссии осуществляет следующие функции и полномочия: </w:t>
      </w:r>
    </w:p>
    <w:p w14:paraId="2F3F8A05"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распределение обязанностей между членами Комиссии; </w:t>
      </w:r>
    </w:p>
    <w:p w14:paraId="43F95F6F" w14:textId="50CEF951"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утверждение повестки заседаний Комиссии; </w:t>
      </w:r>
    </w:p>
    <w:p w14:paraId="67EE979A"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3) созыв заседаний Комиссии; </w:t>
      </w:r>
    </w:p>
    <w:p w14:paraId="39C4A430"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4) председательство на заседаниях Комиссии; </w:t>
      </w:r>
    </w:p>
    <w:p w14:paraId="4BE261D9"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5) подписание протоколов заседаний и иных исходящих документов Комиссии; </w:t>
      </w:r>
    </w:p>
    <w:p w14:paraId="3DE60E8B" w14:textId="47DB874D"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6) общий контроль за исполнением решений, принятых Комиссией. </w:t>
      </w:r>
    </w:p>
    <w:p w14:paraId="598B6FA3"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19. Заместитель председателя Комиссии назначается решением председателя Комиссии из числа ее членов. </w:t>
      </w:r>
    </w:p>
    <w:p w14:paraId="6A68FCA7"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20. Заместитель председателя Комиссии осуществляет следующие функции и полномочия: 1) координация работы членов Комиссии; </w:t>
      </w:r>
    </w:p>
    <w:p w14:paraId="2C3A5867"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подготовка документов, вносимых на рассмотрение Комиссии; </w:t>
      </w:r>
    </w:p>
    <w:p w14:paraId="13DDF6BD" w14:textId="58B17DF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3) выполнение обязанностей председателя Комиссии в случае его отсутствия. </w:t>
      </w:r>
    </w:p>
    <w:p w14:paraId="1417497D"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21. Секретарь Комиссии назначается решением председателя Комиссии из числа ее членов. </w:t>
      </w:r>
    </w:p>
    <w:p w14:paraId="475EDA00"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22. Секретарь Комиссии осуществляет следующие функции: </w:t>
      </w:r>
    </w:p>
    <w:p w14:paraId="28F266A7"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регистрация заявлений, поступивших в Комиссию; 2) информирование членов Комиссии в срок не позднее 5 рабочих дней до дня проведения заседания Комиссии о дате, времени, месте и повестке заседания; </w:t>
      </w:r>
    </w:p>
    <w:p w14:paraId="0B3FE263" w14:textId="2CDCAD55"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3) ведение и оформление протоколов заседаний Комиссии; </w:t>
      </w:r>
    </w:p>
    <w:p w14:paraId="4BA90F92"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4) составление выписок из протоколов заседаний Комиссии и предоставление их лицам и органам, указанным в пункте 53 настоящего Положения; </w:t>
      </w:r>
    </w:p>
    <w:p w14:paraId="11CFB276" w14:textId="7658E729"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5) обеспечение текущего хранения документов и материалов Комиссии, а также обеспечение их сохранности. </w:t>
      </w:r>
    </w:p>
    <w:p w14:paraId="4B82664C"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23. Члены Комиссии имеют право: </w:t>
      </w:r>
    </w:p>
    <w:p w14:paraId="126A0149" w14:textId="6C6721A3"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участвовать в подготовке заседаний Комиссии; </w:t>
      </w:r>
    </w:p>
    <w:p w14:paraId="5CEFF7C2"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обращаться к председателю Комиссии по вопросам, относящимся к компетенции Комиссии; </w:t>
      </w:r>
    </w:p>
    <w:p w14:paraId="337F59E6" w14:textId="37A8AC8A"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3) запрашивать у руководителя организации информацию по вопросам, относящимся к компетенции Комиссии; </w:t>
      </w:r>
    </w:p>
    <w:p w14:paraId="1E281434"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14:paraId="2D1D5A94"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 </w:t>
      </w:r>
    </w:p>
    <w:p w14:paraId="1B45B9F3" w14:textId="029BC691"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6) вносить предложения по совершенствованию организации работы Комиссии. </w:t>
      </w:r>
    </w:p>
    <w:p w14:paraId="673D19CB"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24. Члены Комиссии обязаны:</w:t>
      </w:r>
    </w:p>
    <w:p w14:paraId="38FF8D39"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1) участвовать в заседаниях Комиссии; </w:t>
      </w:r>
    </w:p>
    <w:p w14:paraId="3D023B18"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2) выполнять функции, возложенные на них в соответствии с настоящим Положением;</w:t>
      </w:r>
    </w:p>
    <w:p w14:paraId="7015369D"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3) соблюдать требования законодательства при реализации своих функций;</w:t>
      </w:r>
    </w:p>
    <w:p w14:paraId="3296B149" w14:textId="19A1D280"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 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 </w:t>
      </w:r>
    </w:p>
    <w:p w14:paraId="15544143"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lastRenderedPageBreak/>
        <w:t xml:space="preserve">25. Члены Комиссии не вправе разглашать сведения и соответствующую информацию, полученную ими в ходе участия в работе Комиссии, третьим лицам. </w:t>
      </w:r>
    </w:p>
    <w:p w14:paraId="787CC779" w14:textId="5C586B60" w:rsidR="00382908" w:rsidRPr="00C92BAD" w:rsidRDefault="00382908" w:rsidP="00565FC3">
      <w:pPr>
        <w:jc w:val="center"/>
        <w:rPr>
          <w:rFonts w:ascii="Times New Roman" w:hAnsi="Times New Roman" w:cs="Times New Roman"/>
        </w:rPr>
      </w:pPr>
      <w:r w:rsidRPr="00C92BAD">
        <w:rPr>
          <w:rFonts w:ascii="Times New Roman" w:hAnsi="Times New Roman" w:cs="Times New Roman"/>
        </w:rPr>
        <w:t>III. Функции, полномочия и принципы деятельности Комиссии</w:t>
      </w:r>
    </w:p>
    <w:p w14:paraId="6711AD6E"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26. При поступлении заявления от любого участника образовательных отношений Комиссия осуществляет следующие функции: </w:t>
      </w:r>
    </w:p>
    <w:p w14:paraId="5C337E55"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рассмотрение жалоб на нарушение участником образовательных отношений: а) правил внутреннего распорядка </w:t>
      </w:r>
      <w:r w:rsidR="00565FC3">
        <w:rPr>
          <w:rFonts w:ascii="Times New Roman" w:hAnsi="Times New Roman" w:cs="Times New Roman"/>
        </w:rPr>
        <w:t>воспитанников</w:t>
      </w:r>
      <w:r w:rsidRPr="00C92BAD">
        <w:rPr>
          <w:rFonts w:ascii="Times New Roman" w:hAnsi="Times New Roman" w:cs="Times New Roman"/>
        </w:rPr>
        <w:t xml:space="preserve"> и иных локальных нормативных актов по вопросам организации и осуществления образовательной деятельности, устанавливающих требования к обучающимся; б) образовательных программ организации, в том числе рабочих программ учебных п</w:t>
      </w:r>
      <w:r w:rsidR="00565FC3">
        <w:rPr>
          <w:rFonts w:ascii="Times New Roman" w:hAnsi="Times New Roman" w:cs="Times New Roman"/>
        </w:rPr>
        <w:t>ланов</w:t>
      </w:r>
      <w:r w:rsidRPr="00C92BAD">
        <w:rPr>
          <w:rFonts w:ascii="Times New Roman" w:hAnsi="Times New Roman" w:cs="Times New Roman"/>
        </w:rPr>
        <w:t xml:space="preserve">, курсов; 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w:t>
      </w:r>
      <w:r w:rsidRPr="00565FC3">
        <w:rPr>
          <w:rFonts w:ascii="Times New Roman" w:hAnsi="Times New Roman" w:cs="Times New Roman"/>
          <w:color w:val="FF0000"/>
        </w:rPr>
        <w:t>контроля успеваемости</w:t>
      </w:r>
      <w:r w:rsidR="00565FC3" w:rsidRPr="00565FC3">
        <w:rPr>
          <w:rFonts w:ascii="Times New Roman" w:hAnsi="Times New Roman" w:cs="Times New Roman"/>
          <w:color w:val="FF0000"/>
        </w:rPr>
        <w:t>(освоения программы</w:t>
      </w:r>
      <w:r w:rsidR="00565FC3">
        <w:rPr>
          <w:rFonts w:ascii="Times New Roman" w:hAnsi="Times New Roman" w:cs="Times New Roman"/>
        </w:rPr>
        <w:t>)</w:t>
      </w:r>
      <w:r w:rsidRPr="00C92BAD">
        <w:rPr>
          <w:rFonts w:ascii="Times New Roman" w:hAnsi="Times New Roman" w:cs="Times New Roman"/>
        </w:rPr>
        <w:t>;</w:t>
      </w:r>
    </w:p>
    <w:p w14:paraId="19B51EDC" w14:textId="3E826F4D"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2) установление наличия или отсутствия конфликта интересов педагогического работника </w:t>
      </w:r>
    </w:p>
    <w:p w14:paraId="4221C63A" w14:textId="54069CA5"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В соответствии с пунктом 33 части первой статьи 2 Федерального закона N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w:t>
      </w:r>
      <w:r w:rsidR="00565FC3">
        <w:rPr>
          <w:rFonts w:ascii="Times New Roman" w:hAnsi="Times New Roman" w:cs="Times New Roman"/>
        </w:rPr>
        <w:t>воспитанников</w:t>
      </w:r>
      <w:r w:rsidRPr="00C92BAD">
        <w:rPr>
          <w:rFonts w:ascii="Times New Roman" w:hAnsi="Times New Roman" w:cs="Times New Roman"/>
        </w:rPr>
        <w:t xml:space="preserve">. </w:t>
      </w:r>
    </w:p>
    <w:p w14:paraId="3AE0AC6E"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3) 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
    <w:p w14:paraId="7EAE24A6" w14:textId="24BE7D7B"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 4) рассмотрение обжалования решений о применении к обучающимся мер дисциплинарного взыскания. </w:t>
      </w:r>
    </w:p>
    <w:p w14:paraId="3D9BE119" w14:textId="77777777"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27.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 </w:t>
      </w:r>
    </w:p>
    <w:p w14:paraId="3995BC85"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28. По итогам рассмотрения заявлений участников образовательных отношений Комиссия имеет следующие полномочия:</w:t>
      </w:r>
    </w:p>
    <w:p w14:paraId="5A38F201"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 </w:t>
      </w:r>
    </w:p>
    <w:p w14:paraId="4D1C33D4"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принятие решения в целях урегулирования конфликта интересов педагогического работника при его наличии; </w:t>
      </w:r>
    </w:p>
    <w:p w14:paraId="040C6F73"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3) 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p>
    <w:p w14:paraId="133AA862"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lastRenderedPageBreak/>
        <w:t xml:space="preserve"> 4) отмена или оставление в силе решения о применении к обучающимся дисциплинарного взыскания; </w:t>
      </w:r>
    </w:p>
    <w:p w14:paraId="458858B2" w14:textId="4C47F93C"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w:t>
      </w:r>
      <w:r w:rsidR="00565FC3">
        <w:rPr>
          <w:rFonts w:ascii="Times New Roman" w:hAnsi="Times New Roman" w:cs="Times New Roman"/>
        </w:rPr>
        <w:t>воспитанник</w:t>
      </w:r>
      <w:r w:rsidR="00565FC3">
        <w:rPr>
          <w:rFonts w:ascii="Times New Roman" w:hAnsi="Times New Roman" w:cs="Times New Roman"/>
        </w:rPr>
        <w:t>ами</w:t>
      </w:r>
      <w:r w:rsidRPr="00C92BAD">
        <w:rPr>
          <w:rFonts w:ascii="Times New Roman" w:hAnsi="Times New Roman" w:cs="Times New Roman"/>
        </w:rPr>
        <w:t xml:space="preserve">, их родителями (законными представителями) и (или) обращения в органы и учреждения системы профилактики безнадзорности и правонарушений. </w:t>
      </w:r>
    </w:p>
    <w:p w14:paraId="034E5FDB"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29. Принципы деятельности Комиссии: </w:t>
      </w:r>
    </w:p>
    <w:p w14:paraId="131AC646"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Принцип гуманизма - человек является наивысшей ценностью, подразумевает уважение интересов всех участников спорной ситуации. </w:t>
      </w:r>
    </w:p>
    <w:p w14:paraId="624B77D0"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2) 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 </w:t>
      </w:r>
    </w:p>
    <w:p w14:paraId="331E1C9F"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3) 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 </w:t>
      </w:r>
    </w:p>
    <w:p w14:paraId="06B5404F" w14:textId="04405589" w:rsidR="00382908" w:rsidRPr="00C92BAD" w:rsidRDefault="00382908" w:rsidP="00565FC3">
      <w:pPr>
        <w:spacing w:after="0"/>
        <w:rPr>
          <w:rFonts w:ascii="Times New Roman" w:hAnsi="Times New Roman" w:cs="Times New Roman"/>
        </w:rPr>
      </w:pPr>
      <w:r w:rsidRPr="00C92BAD">
        <w:rPr>
          <w:rFonts w:ascii="Times New Roman" w:hAnsi="Times New Roman" w:cs="Times New Roman"/>
        </w:rPr>
        <w:t xml:space="preserve">4) 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 </w:t>
      </w:r>
    </w:p>
    <w:p w14:paraId="5B03297C" w14:textId="77777777"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30. Комиссия имеет право: </w:t>
      </w:r>
    </w:p>
    <w:p w14:paraId="04BBD9F7" w14:textId="77777777"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1) запрашивать у участников образовательных отношений необходимые для ее деятельности документы, материалы и информацию;</w:t>
      </w:r>
    </w:p>
    <w:p w14:paraId="29AD6E30" w14:textId="77777777"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 2) устанавливать сроки представления запрашиваемых документов, материалов и информации; </w:t>
      </w:r>
    </w:p>
    <w:p w14:paraId="3E7468B6" w14:textId="77777777"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3) проводить необходимые консультации по рассматриваемым спорам с участниками образовательных отношений; </w:t>
      </w:r>
    </w:p>
    <w:p w14:paraId="3AACABE1" w14:textId="7D68F463" w:rsidR="00382908" w:rsidRPr="00C92BAD"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4) приглашать участников образовательных отношений для дачи разъяснений. </w:t>
      </w:r>
    </w:p>
    <w:p w14:paraId="7C7E96D9"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31. Комиссия обязана: </w:t>
      </w:r>
    </w:p>
    <w:p w14:paraId="5BA7F44E"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1) объективно, полно и всесторонне рассматривать обращение участника образовательных отношений;</w:t>
      </w:r>
    </w:p>
    <w:p w14:paraId="1DFCF22A"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 2) обеспечивать соблюдение прав и свобод участников образовательных отношений;</w:t>
      </w:r>
    </w:p>
    <w:p w14:paraId="1A85EBCA"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 3) стремиться к урегулированию разногласий между участниками образовательных отношений;</w:t>
      </w:r>
    </w:p>
    <w:p w14:paraId="65F88E25"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 4) 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 </w:t>
      </w:r>
    </w:p>
    <w:p w14:paraId="3325B843"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lastRenderedPageBreak/>
        <w:t xml:space="preserve">5) рассматривать обращение в сроки, предусмотренные пунктом 37 настоящего Положения; </w:t>
      </w:r>
    </w:p>
    <w:p w14:paraId="219DE34A"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6)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 </w:t>
      </w:r>
    </w:p>
    <w:p w14:paraId="518AA714" w14:textId="546EDC4D"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7) способствовать развитию бесконфликтного взаимодействия в </w:t>
      </w:r>
      <w:r w:rsidR="00170A30">
        <w:rPr>
          <w:rFonts w:ascii="Times New Roman" w:hAnsi="Times New Roman" w:cs="Times New Roman"/>
        </w:rPr>
        <w:t>дошкольной организации</w:t>
      </w:r>
      <w:r w:rsidRPr="00C92BAD">
        <w:rPr>
          <w:rFonts w:ascii="Times New Roman" w:hAnsi="Times New Roman" w:cs="Times New Roman"/>
        </w:rPr>
        <w:t xml:space="preserve">; </w:t>
      </w:r>
    </w:p>
    <w:p w14:paraId="47C61F3F" w14:textId="7BC362F4"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8) 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w:t>
      </w:r>
      <w:r w:rsidR="00170A30">
        <w:rPr>
          <w:rFonts w:ascii="Times New Roman" w:hAnsi="Times New Roman" w:cs="Times New Roman"/>
        </w:rPr>
        <w:t>дошкольной организации</w:t>
      </w:r>
      <w:r w:rsidRPr="00C92BAD">
        <w:rPr>
          <w:rFonts w:ascii="Times New Roman" w:hAnsi="Times New Roman" w:cs="Times New Roman"/>
        </w:rPr>
        <w:t xml:space="preserve"> в сфере образовательных отношений.</w:t>
      </w:r>
    </w:p>
    <w:p w14:paraId="6E72F636" w14:textId="16A987A9" w:rsidR="00382908" w:rsidRPr="00C92BAD" w:rsidRDefault="00382908" w:rsidP="00565FC3">
      <w:pPr>
        <w:contextualSpacing/>
        <w:jc w:val="center"/>
        <w:rPr>
          <w:rFonts w:ascii="Times New Roman" w:hAnsi="Times New Roman" w:cs="Times New Roman"/>
        </w:rPr>
      </w:pPr>
      <w:r w:rsidRPr="00C92BAD">
        <w:rPr>
          <w:rFonts w:ascii="Times New Roman" w:hAnsi="Times New Roman" w:cs="Times New Roman"/>
        </w:rPr>
        <w:t>IV. Регламент работы Комиссии</w:t>
      </w:r>
    </w:p>
    <w:p w14:paraId="304611D8"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 32.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w:t>
      </w:r>
    </w:p>
    <w:p w14:paraId="3B4B17A5" w14:textId="4AD6DF6C"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33.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 </w:t>
      </w:r>
    </w:p>
    <w:p w14:paraId="5E4DA842" w14:textId="77777777"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34. В заявлении указываются: </w:t>
      </w:r>
    </w:p>
    <w:p w14:paraId="0DC7EEB5" w14:textId="115AD541" w:rsidR="00565FC3" w:rsidRDefault="00382908" w:rsidP="00565FC3">
      <w:pPr>
        <w:spacing w:after="0"/>
        <w:rPr>
          <w:rFonts w:ascii="Times New Roman" w:hAnsi="Times New Roman" w:cs="Times New Roman"/>
        </w:rPr>
      </w:pPr>
      <w:r w:rsidRPr="00C92BAD">
        <w:rPr>
          <w:rFonts w:ascii="Times New Roman" w:hAnsi="Times New Roman" w:cs="Times New Roman"/>
        </w:rPr>
        <w:t xml:space="preserve">1) фамилия, имя, отчество (при наличии) заявителя, а также несовершеннолетнего </w:t>
      </w:r>
      <w:r w:rsidR="00170A30">
        <w:rPr>
          <w:rFonts w:ascii="Times New Roman" w:hAnsi="Times New Roman" w:cs="Times New Roman"/>
        </w:rPr>
        <w:t>воспитанника</w:t>
      </w:r>
      <w:r w:rsidRPr="00C92BAD">
        <w:rPr>
          <w:rFonts w:ascii="Times New Roman" w:hAnsi="Times New Roman" w:cs="Times New Roman"/>
        </w:rPr>
        <w:t xml:space="preserve">, если заявителем является его родитель (законный представитель); </w:t>
      </w:r>
    </w:p>
    <w:p w14:paraId="285FF4FE" w14:textId="04466E6C" w:rsidR="00170A30"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родителей; </w:t>
      </w:r>
    </w:p>
    <w:p w14:paraId="63832C17" w14:textId="5FCF2233"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2CFD2715" w14:textId="77777777" w:rsidR="00565FC3"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 4) основания, по которым заявитель считает, что реализация его прав на образование нарушена; </w:t>
      </w:r>
    </w:p>
    <w:p w14:paraId="34859205" w14:textId="3A3F6471" w:rsidR="00382908" w:rsidRPr="00C92BAD"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5) требования заявителя. </w:t>
      </w:r>
    </w:p>
    <w:p w14:paraId="3DA19A75" w14:textId="77777777" w:rsidR="00382908" w:rsidRPr="00C92BAD" w:rsidRDefault="00382908" w:rsidP="00565FC3">
      <w:pPr>
        <w:spacing w:after="0"/>
        <w:contextualSpacing/>
        <w:rPr>
          <w:rFonts w:ascii="Times New Roman" w:hAnsi="Times New Roman" w:cs="Times New Roman"/>
        </w:rPr>
      </w:pPr>
      <w:r w:rsidRPr="00C92BAD">
        <w:rPr>
          <w:rFonts w:ascii="Times New Roman" w:hAnsi="Times New Roman" w:cs="Times New Roman"/>
        </w:rPr>
        <w:t xml:space="preserve">35. В случае необходимости в подтверждение своих доводов заявитель прилагает к заявлению соответствующие документы и материалы либо их копии. </w:t>
      </w:r>
    </w:p>
    <w:p w14:paraId="0AA096A1" w14:textId="4DBF440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36.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38 настоящего Положения. </w:t>
      </w:r>
    </w:p>
    <w:p w14:paraId="0018E861" w14:textId="56976F95"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37. При наличии в заявлении информации, предусмотренной подпунктами 1 - 5 пункта 34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 </w:t>
      </w:r>
    </w:p>
    <w:p w14:paraId="4CA21C60"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38. При отсутствии в заявлении информации, предусмотренной подпунктами 1 - 5 пункта 34 настоящего Положения, заседание Комиссии по его рассмотрению не проводится.</w:t>
      </w:r>
    </w:p>
    <w:p w14:paraId="2A475DD1" w14:textId="0EE6F06C"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 39. 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 В случае неявки заявителя на заседание Комиссии заявление рассматривается в его отсутствие.</w:t>
      </w:r>
    </w:p>
    <w:p w14:paraId="101587B7" w14:textId="25041FDE"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lastRenderedPageBreak/>
        <w:t xml:space="preserve"> 40.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 </w:t>
      </w:r>
    </w:p>
    <w:p w14:paraId="3E2AF7AB"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41. По запросу Комиссии руководитель организации в установленный Комиссией срок представляет необходимые документы. </w:t>
      </w:r>
    </w:p>
    <w:p w14:paraId="7EF96CE2"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42. Заседание Комиссии считается правомочным, если на нем присутствует не менее 2/3 (двух третей) членов Комиссии. </w:t>
      </w:r>
    </w:p>
    <w:p w14:paraId="2A6F92E5" w14:textId="77777777" w:rsidR="00170A30" w:rsidRDefault="00382908" w:rsidP="00565FC3">
      <w:pPr>
        <w:contextualSpacing/>
        <w:rPr>
          <w:rFonts w:ascii="Times New Roman" w:hAnsi="Times New Roman" w:cs="Times New Roman"/>
        </w:rPr>
      </w:pPr>
      <w:r w:rsidRPr="00C92BAD">
        <w:rPr>
          <w:rFonts w:ascii="Times New Roman" w:hAnsi="Times New Roman" w:cs="Times New Roman"/>
        </w:rPr>
        <w:t xml:space="preserve">43. Материально-техническое обеспечение деятельности Комиссии осуществляется в соответствии с локальным нормативным актом организации, осуществляющей образовательную деятельность, о комиссии по урегулированию споров между участниками образовательных отношений. </w:t>
      </w:r>
    </w:p>
    <w:p w14:paraId="618EBEC4" w14:textId="1D06D6EA" w:rsidR="00565FC3" w:rsidRDefault="00382908" w:rsidP="00170A30">
      <w:pPr>
        <w:contextualSpacing/>
        <w:jc w:val="center"/>
        <w:rPr>
          <w:rFonts w:ascii="Times New Roman" w:hAnsi="Times New Roman" w:cs="Times New Roman"/>
        </w:rPr>
      </w:pPr>
      <w:r w:rsidRPr="00C92BAD">
        <w:rPr>
          <w:rFonts w:ascii="Times New Roman" w:hAnsi="Times New Roman" w:cs="Times New Roman"/>
        </w:rPr>
        <w:t>V. Организация деятельности Комиссии</w:t>
      </w:r>
    </w:p>
    <w:p w14:paraId="5B4E8C87" w14:textId="673E7155"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 44. Председатель Комиссии является председательствующим, открывает заседание, оглашает состав комиссии и существо рассматриваемого заявления. </w:t>
      </w:r>
    </w:p>
    <w:p w14:paraId="0146FEDF"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45. 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 </w:t>
      </w:r>
    </w:p>
    <w:p w14:paraId="40F6914E"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46. После разъяснения существа заявления выслушиваются мнения заявителя и лиц, чьи действия обжалуются в заявлении. </w:t>
      </w:r>
    </w:p>
    <w:p w14:paraId="522B4EF7"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47. 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 </w:t>
      </w:r>
    </w:p>
    <w:p w14:paraId="11D7F763"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48. Ход заседания фиксируется Секретарем Комиссии в протоколе заседания. </w:t>
      </w:r>
    </w:p>
    <w:p w14:paraId="7D4542DE" w14:textId="77777777" w:rsidR="00565FC3" w:rsidRDefault="00382908" w:rsidP="00565FC3">
      <w:pPr>
        <w:contextualSpacing/>
        <w:rPr>
          <w:rFonts w:ascii="Times New Roman" w:hAnsi="Times New Roman" w:cs="Times New Roman"/>
        </w:rPr>
      </w:pPr>
      <w:r w:rsidRPr="00C92BAD">
        <w:rPr>
          <w:rFonts w:ascii="Times New Roman" w:hAnsi="Times New Roman" w:cs="Times New Roman"/>
        </w:rPr>
        <w:t xml:space="preserve">49. 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 </w:t>
      </w:r>
    </w:p>
    <w:p w14:paraId="1576B434" w14:textId="77777777" w:rsidR="00565FC3" w:rsidRDefault="00565FC3" w:rsidP="00565FC3">
      <w:pPr>
        <w:contextualSpacing/>
        <w:rPr>
          <w:rFonts w:ascii="Times New Roman" w:hAnsi="Times New Roman" w:cs="Times New Roman"/>
        </w:rPr>
      </w:pPr>
    </w:p>
    <w:p w14:paraId="47B0F11A" w14:textId="0F908CF2" w:rsidR="00382908" w:rsidRPr="00C92BAD" w:rsidRDefault="00382908" w:rsidP="00565FC3">
      <w:pPr>
        <w:contextualSpacing/>
        <w:jc w:val="center"/>
        <w:rPr>
          <w:rFonts w:ascii="Times New Roman" w:hAnsi="Times New Roman" w:cs="Times New Roman"/>
        </w:rPr>
      </w:pPr>
      <w:r w:rsidRPr="00C92BAD">
        <w:rPr>
          <w:rFonts w:ascii="Times New Roman" w:hAnsi="Times New Roman" w:cs="Times New Roman"/>
        </w:rPr>
        <w:t>VI. Порядок принятия и оформления решений Комиссии</w:t>
      </w:r>
    </w:p>
    <w:p w14:paraId="44E7E6DD" w14:textId="77777777" w:rsidR="00565FC3" w:rsidRDefault="00565FC3" w:rsidP="00565FC3">
      <w:pPr>
        <w:contextualSpacing/>
        <w:rPr>
          <w:rFonts w:ascii="Times New Roman" w:hAnsi="Times New Roman" w:cs="Times New Roman"/>
        </w:rPr>
      </w:pPr>
    </w:p>
    <w:p w14:paraId="27449F7D" w14:textId="05EBDF73"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50. По результатам рассмотрения заявления участника образовательных отношений Комиссия принимает решение в целях урегулирования разногласий. </w:t>
      </w:r>
    </w:p>
    <w:p w14:paraId="3F8D9F00" w14:textId="2B9504CE"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51.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w:t>
      </w:r>
      <w:r w:rsidR="00170A30">
        <w:rPr>
          <w:rFonts w:ascii="Times New Roman" w:hAnsi="Times New Roman" w:cs="Times New Roman"/>
        </w:rPr>
        <w:t>воспитанников</w:t>
      </w:r>
      <w:r w:rsidRPr="00C92BAD">
        <w:rPr>
          <w:rFonts w:ascii="Times New Roman" w:hAnsi="Times New Roman" w:cs="Times New Roman"/>
        </w:rPr>
        <w:t xml:space="preserve"> и (или) работников организации. 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w:t>
      </w:r>
      <w:r w:rsidR="00170A30">
        <w:rPr>
          <w:rFonts w:ascii="Times New Roman" w:hAnsi="Times New Roman" w:cs="Times New Roman"/>
        </w:rPr>
        <w:t>воспитанниками</w:t>
      </w:r>
      <w:r w:rsidRPr="00C92BAD">
        <w:rPr>
          <w:rFonts w:ascii="Times New Roman" w:hAnsi="Times New Roman" w:cs="Times New Roman"/>
        </w:rPr>
        <w:t xml:space="preserve"> в соответствии с положением об учете отдельных категорий несовершеннолетних в образовательной организации, а также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14:paraId="6A0D9385"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 52.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w:t>
      </w:r>
      <w:r w:rsidRPr="00C92BAD">
        <w:rPr>
          <w:rFonts w:ascii="Times New Roman" w:hAnsi="Times New Roman" w:cs="Times New Roman"/>
        </w:rPr>
        <w:lastRenderedPageBreak/>
        <w:t xml:space="preserve">или бездействие которого оспаривается, а в случае обжалования решения о применении к обучающемуся дисциплинарного взыскания - в пользу обучающегося. </w:t>
      </w:r>
    </w:p>
    <w:p w14:paraId="5481EF91"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53. Решения Комиссии оформляются протоколами заседаний, которые подписываются всеми присутствующими членами Комиссии. </w:t>
      </w:r>
    </w:p>
    <w:p w14:paraId="4EDA352A" w14:textId="24365C5C"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54.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 </w:t>
      </w:r>
    </w:p>
    <w:p w14:paraId="30DB07BB"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55.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50C2DC50"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 56. 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 </w:t>
      </w:r>
    </w:p>
    <w:p w14:paraId="0B727475" w14:textId="77777777" w:rsidR="00382908" w:rsidRPr="00C92BAD" w:rsidRDefault="00382908" w:rsidP="00565FC3">
      <w:pPr>
        <w:contextualSpacing/>
        <w:rPr>
          <w:rFonts w:ascii="Times New Roman" w:hAnsi="Times New Roman" w:cs="Times New Roman"/>
        </w:rPr>
      </w:pPr>
      <w:r w:rsidRPr="00C92BAD">
        <w:rPr>
          <w:rFonts w:ascii="Times New Roman" w:hAnsi="Times New Roman" w:cs="Times New Roman"/>
        </w:rPr>
        <w:t xml:space="preserve">57. 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 </w:t>
      </w:r>
    </w:p>
    <w:p w14:paraId="70581D52" w14:textId="5E8ABC9B" w:rsidR="001669BF" w:rsidRPr="00C92BAD" w:rsidRDefault="00382908" w:rsidP="00565FC3">
      <w:pPr>
        <w:contextualSpacing/>
        <w:rPr>
          <w:rFonts w:ascii="Times New Roman" w:hAnsi="Times New Roman" w:cs="Times New Roman"/>
        </w:rPr>
      </w:pPr>
      <w:r w:rsidRPr="00C92BAD">
        <w:rPr>
          <w:rFonts w:ascii="Times New Roman" w:hAnsi="Times New Roman" w:cs="Times New Roman"/>
        </w:rPr>
        <w:t>58. Срок хранения документов и материалов Комиссии в организации составляет 3 (три) год</w:t>
      </w:r>
    </w:p>
    <w:sectPr w:rsidR="001669BF" w:rsidRPr="00C92BAD" w:rsidSect="00FD5D86">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0EB0" w14:textId="77777777" w:rsidR="00734000" w:rsidRDefault="00734000" w:rsidP="00565FC3">
      <w:pPr>
        <w:spacing w:after="0" w:line="240" w:lineRule="auto"/>
      </w:pPr>
      <w:r>
        <w:separator/>
      </w:r>
    </w:p>
  </w:endnote>
  <w:endnote w:type="continuationSeparator" w:id="0">
    <w:p w14:paraId="0BB32869" w14:textId="77777777" w:rsidR="00734000" w:rsidRDefault="00734000" w:rsidP="0056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D45A" w14:textId="77777777" w:rsidR="00734000" w:rsidRDefault="00734000" w:rsidP="00565FC3">
      <w:pPr>
        <w:spacing w:after="0" w:line="240" w:lineRule="auto"/>
      </w:pPr>
      <w:r>
        <w:separator/>
      </w:r>
    </w:p>
  </w:footnote>
  <w:footnote w:type="continuationSeparator" w:id="0">
    <w:p w14:paraId="6458B02B" w14:textId="77777777" w:rsidR="00734000" w:rsidRDefault="00734000" w:rsidP="00565F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71"/>
    <w:rsid w:val="001669BF"/>
    <w:rsid w:val="00170A30"/>
    <w:rsid w:val="00321E80"/>
    <w:rsid w:val="00382908"/>
    <w:rsid w:val="003A7415"/>
    <w:rsid w:val="00491760"/>
    <w:rsid w:val="00565FC3"/>
    <w:rsid w:val="00681571"/>
    <w:rsid w:val="00734000"/>
    <w:rsid w:val="009B0D70"/>
    <w:rsid w:val="00C92BAD"/>
    <w:rsid w:val="00DB736B"/>
    <w:rsid w:val="00FD5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52F2"/>
  <w15:chartTrackingRefBased/>
  <w15:docId w15:val="{F98F136B-0297-4CBE-B1CF-49DED150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1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1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15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15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15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15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15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15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15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57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157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157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157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157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15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1571"/>
    <w:rPr>
      <w:rFonts w:eastAsiaTheme="majorEastAsia" w:cstheme="majorBidi"/>
      <w:color w:val="595959" w:themeColor="text1" w:themeTint="A6"/>
    </w:rPr>
  </w:style>
  <w:style w:type="character" w:customStyle="1" w:styleId="80">
    <w:name w:val="Заголовок 8 Знак"/>
    <w:basedOn w:val="a0"/>
    <w:link w:val="8"/>
    <w:uiPriority w:val="9"/>
    <w:semiHidden/>
    <w:rsid w:val="006815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1571"/>
    <w:rPr>
      <w:rFonts w:eastAsiaTheme="majorEastAsia" w:cstheme="majorBidi"/>
      <w:color w:val="272727" w:themeColor="text1" w:themeTint="D8"/>
    </w:rPr>
  </w:style>
  <w:style w:type="paragraph" w:styleId="a3">
    <w:name w:val="Title"/>
    <w:basedOn w:val="a"/>
    <w:next w:val="a"/>
    <w:link w:val="a4"/>
    <w:uiPriority w:val="10"/>
    <w:qFormat/>
    <w:rsid w:val="00681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15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5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15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1571"/>
    <w:pPr>
      <w:spacing w:before="160"/>
      <w:jc w:val="center"/>
    </w:pPr>
    <w:rPr>
      <w:i/>
      <w:iCs/>
      <w:color w:val="404040" w:themeColor="text1" w:themeTint="BF"/>
    </w:rPr>
  </w:style>
  <w:style w:type="character" w:customStyle="1" w:styleId="22">
    <w:name w:val="Цитата 2 Знак"/>
    <w:basedOn w:val="a0"/>
    <w:link w:val="21"/>
    <w:uiPriority w:val="29"/>
    <w:rsid w:val="00681571"/>
    <w:rPr>
      <w:i/>
      <w:iCs/>
      <w:color w:val="404040" w:themeColor="text1" w:themeTint="BF"/>
    </w:rPr>
  </w:style>
  <w:style w:type="paragraph" w:styleId="a7">
    <w:name w:val="List Paragraph"/>
    <w:basedOn w:val="a"/>
    <w:uiPriority w:val="34"/>
    <w:qFormat/>
    <w:rsid w:val="00681571"/>
    <w:pPr>
      <w:ind w:left="720"/>
      <w:contextualSpacing/>
    </w:pPr>
  </w:style>
  <w:style w:type="character" w:styleId="a8">
    <w:name w:val="Intense Emphasis"/>
    <w:basedOn w:val="a0"/>
    <w:uiPriority w:val="21"/>
    <w:qFormat/>
    <w:rsid w:val="00681571"/>
    <w:rPr>
      <w:i/>
      <w:iCs/>
      <w:color w:val="0F4761" w:themeColor="accent1" w:themeShade="BF"/>
    </w:rPr>
  </w:style>
  <w:style w:type="paragraph" w:styleId="a9">
    <w:name w:val="Intense Quote"/>
    <w:basedOn w:val="a"/>
    <w:next w:val="a"/>
    <w:link w:val="aa"/>
    <w:uiPriority w:val="30"/>
    <w:qFormat/>
    <w:rsid w:val="00681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1571"/>
    <w:rPr>
      <w:i/>
      <w:iCs/>
      <w:color w:val="0F4761" w:themeColor="accent1" w:themeShade="BF"/>
    </w:rPr>
  </w:style>
  <w:style w:type="character" w:styleId="ab">
    <w:name w:val="Intense Reference"/>
    <w:basedOn w:val="a0"/>
    <w:uiPriority w:val="32"/>
    <w:qFormat/>
    <w:rsid w:val="00681571"/>
    <w:rPr>
      <w:b/>
      <w:bCs/>
      <w:smallCaps/>
      <w:color w:val="0F4761" w:themeColor="accent1" w:themeShade="BF"/>
      <w:spacing w:val="5"/>
    </w:rPr>
  </w:style>
  <w:style w:type="paragraph" w:styleId="ac">
    <w:name w:val="header"/>
    <w:basedOn w:val="a"/>
    <w:link w:val="ad"/>
    <w:uiPriority w:val="99"/>
    <w:unhideWhenUsed/>
    <w:rsid w:val="00565FC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65FC3"/>
  </w:style>
  <w:style w:type="paragraph" w:styleId="ae">
    <w:name w:val="footer"/>
    <w:basedOn w:val="a"/>
    <w:link w:val="af"/>
    <w:uiPriority w:val="99"/>
    <w:unhideWhenUsed/>
    <w:rsid w:val="00565F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6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3197</Words>
  <Characters>18226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2026-01-21T12:45:00Z</dcterms:created>
  <dcterms:modified xsi:type="dcterms:W3CDTF">2026-01-21T12:45:00Z</dcterms:modified>
</cp:coreProperties>
</file>